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A443F" w14:textId="77777777" w:rsidR="00A93E86" w:rsidRPr="00ED3E7D" w:rsidRDefault="00A93E86" w:rsidP="00A93E86">
      <w:pPr>
        <w:spacing w:line="276" w:lineRule="auto"/>
        <w:jc w:val="center"/>
        <w:rPr>
          <w:rFonts w:ascii="Tahoma" w:hAnsi="Tahoma" w:cs="Tahoma"/>
          <w:b/>
          <w:bCs/>
          <w:sz w:val="20"/>
          <w:szCs w:val="20"/>
        </w:rPr>
      </w:pPr>
      <w:r w:rsidRPr="00ED3E7D">
        <w:rPr>
          <w:rFonts w:ascii="Tahoma" w:hAnsi="Tahoma" w:cs="Tahoma"/>
          <w:b/>
          <w:bCs/>
          <w:sz w:val="20"/>
          <w:szCs w:val="20"/>
        </w:rPr>
        <w:t>Czym jest kontrast w badaniach obrazowych i czy na pewno go potrzebujesz?</w:t>
      </w:r>
    </w:p>
    <w:p w14:paraId="79C8DC41" w14:textId="15684773" w:rsidR="00A93E86" w:rsidRPr="00ED3E7D" w:rsidRDefault="00A93E86" w:rsidP="00A93E86">
      <w:pPr>
        <w:spacing w:line="276" w:lineRule="auto"/>
        <w:jc w:val="both"/>
        <w:rPr>
          <w:rFonts w:ascii="Tahoma" w:hAnsi="Tahoma" w:cs="Tahoma"/>
          <w:b/>
          <w:bCs/>
          <w:sz w:val="20"/>
          <w:szCs w:val="20"/>
        </w:rPr>
      </w:pPr>
      <w:r w:rsidRPr="00ED3E7D">
        <w:rPr>
          <w:rFonts w:ascii="Tahoma" w:hAnsi="Tahoma" w:cs="Tahoma"/>
          <w:b/>
          <w:bCs/>
          <w:sz w:val="20"/>
          <w:szCs w:val="20"/>
        </w:rPr>
        <w:t xml:space="preserve">Na skierowaniu na rezonans magnetyczny lub tomografię komputerową </w:t>
      </w:r>
      <w:r w:rsidR="00880426" w:rsidRPr="00ED3E7D">
        <w:rPr>
          <w:rFonts w:ascii="Tahoma" w:hAnsi="Tahoma" w:cs="Tahoma"/>
          <w:b/>
          <w:bCs/>
          <w:sz w:val="20"/>
          <w:szCs w:val="20"/>
        </w:rPr>
        <w:t xml:space="preserve">często widzimy </w:t>
      </w:r>
      <w:r w:rsidRPr="00ED3E7D">
        <w:rPr>
          <w:rFonts w:ascii="Tahoma" w:hAnsi="Tahoma" w:cs="Tahoma"/>
          <w:b/>
          <w:bCs/>
          <w:sz w:val="20"/>
          <w:szCs w:val="20"/>
        </w:rPr>
        <w:t>dodatkow</w:t>
      </w:r>
      <w:r w:rsidR="00880426" w:rsidRPr="00ED3E7D">
        <w:rPr>
          <w:rFonts w:ascii="Tahoma" w:hAnsi="Tahoma" w:cs="Tahoma"/>
          <w:b/>
          <w:bCs/>
          <w:sz w:val="20"/>
          <w:szCs w:val="20"/>
        </w:rPr>
        <w:t>y zapis</w:t>
      </w:r>
      <w:r w:rsidRPr="00ED3E7D">
        <w:rPr>
          <w:rFonts w:ascii="Tahoma" w:hAnsi="Tahoma" w:cs="Tahoma"/>
          <w:b/>
          <w:bCs/>
          <w:sz w:val="20"/>
          <w:szCs w:val="20"/>
        </w:rPr>
        <w:t xml:space="preserve"> „kontrast” </w:t>
      </w:r>
      <w:r w:rsidR="00880426" w:rsidRPr="00ED3E7D">
        <w:rPr>
          <w:rFonts w:ascii="Tahoma" w:hAnsi="Tahoma" w:cs="Tahoma"/>
          <w:b/>
          <w:bCs/>
          <w:sz w:val="20"/>
          <w:szCs w:val="20"/>
        </w:rPr>
        <w:t xml:space="preserve">czy „z kontrastem”. Czy zastanawiałeś się, co to oznacza, czy wszyscy tak mają i po co ten kontrast w ogóle jest? Badania obrazowe to nieoceniona pomoc w diagnozie wielu chorób, a środki kontrastowe mogą dodatkowo zwiększyć ich dokładność. </w:t>
      </w:r>
    </w:p>
    <w:p w14:paraId="29B6B2BC" w14:textId="77777777" w:rsidR="00A93E86" w:rsidRPr="00ED3E7D" w:rsidRDefault="00A93E86" w:rsidP="00A93E86">
      <w:pPr>
        <w:spacing w:line="276" w:lineRule="auto"/>
        <w:jc w:val="both"/>
        <w:rPr>
          <w:rFonts w:ascii="Tahoma" w:hAnsi="Tahoma" w:cs="Tahoma"/>
          <w:b/>
          <w:bCs/>
          <w:sz w:val="20"/>
          <w:szCs w:val="20"/>
        </w:rPr>
      </w:pPr>
      <w:r w:rsidRPr="00ED3E7D">
        <w:rPr>
          <w:rFonts w:ascii="Tahoma" w:hAnsi="Tahoma" w:cs="Tahoma"/>
          <w:b/>
          <w:bCs/>
          <w:sz w:val="20"/>
          <w:szCs w:val="20"/>
        </w:rPr>
        <w:t xml:space="preserve">Na czym polega kontrast? </w:t>
      </w:r>
    </w:p>
    <w:p w14:paraId="60F3995B" w14:textId="71D8928C" w:rsidR="00A93E86" w:rsidRPr="00ED3E7D" w:rsidRDefault="00A93E86" w:rsidP="00A93E86">
      <w:pPr>
        <w:spacing w:line="276" w:lineRule="auto"/>
        <w:jc w:val="both"/>
        <w:rPr>
          <w:rFonts w:ascii="Tahoma" w:hAnsi="Tahoma" w:cs="Tahoma"/>
          <w:sz w:val="20"/>
          <w:szCs w:val="20"/>
        </w:rPr>
      </w:pPr>
      <w:r w:rsidRPr="00ED3E7D">
        <w:rPr>
          <w:rFonts w:ascii="Tahoma" w:hAnsi="Tahoma" w:cs="Tahoma"/>
          <w:sz w:val="20"/>
          <w:szCs w:val="20"/>
        </w:rPr>
        <w:t xml:space="preserve">Środek kontrastowy, nazywany zwykle </w:t>
      </w:r>
      <w:r w:rsidR="008E263E" w:rsidRPr="00ED3E7D">
        <w:rPr>
          <w:rFonts w:ascii="Tahoma" w:hAnsi="Tahoma" w:cs="Tahoma"/>
          <w:sz w:val="20"/>
          <w:szCs w:val="20"/>
        </w:rPr>
        <w:t xml:space="preserve">po prostu </w:t>
      </w:r>
      <w:r w:rsidRPr="00ED3E7D">
        <w:rPr>
          <w:rFonts w:ascii="Tahoma" w:hAnsi="Tahoma" w:cs="Tahoma"/>
          <w:sz w:val="20"/>
          <w:szCs w:val="20"/>
        </w:rPr>
        <w:t>kontrastem, jest chemiczną substancją wykorzystywaną w diagnostyce obrazowej podczas wykonywania takich badań jak np. rezonans magnetyczny, tomografia komputerowa czy angiografia wieńcowa. Może znacznie poprawić ich skuteczność, cieniując uzyskiwany obraz dzięki zdolności do pochłaniania promieniowania rentgenowskiego. Pozwala na uwidocznienia szczegółów budowy narząd</w:t>
      </w:r>
      <w:r w:rsidR="0069462B" w:rsidRPr="00ED3E7D">
        <w:rPr>
          <w:rFonts w:ascii="Tahoma" w:hAnsi="Tahoma" w:cs="Tahoma"/>
          <w:sz w:val="20"/>
          <w:szCs w:val="20"/>
        </w:rPr>
        <w:t>ów</w:t>
      </w:r>
      <w:r w:rsidRPr="00ED3E7D">
        <w:rPr>
          <w:rFonts w:ascii="Tahoma" w:hAnsi="Tahoma" w:cs="Tahoma"/>
          <w:sz w:val="20"/>
          <w:szCs w:val="20"/>
        </w:rPr>
        <w:t xml:space="preserve"> czy cał</w:t>
      </w:r>
      <w:r w:rsidR="0069462B" w:rsidRPr="00ED3E7D">
        <w:rPr>
          <w:rFonts w:ascii="Tahoma" w:hAnsi="Tahoma" w:cs="Tahoma"/>
          <w:sz w:val="20"/>
          <w:szCs w:val="20"/>
        </w:rPr>
        <w:t>ych</w:t>
      </w:r>
      <w:r w:rsidRPr="00ED3E7D">
        <w:rPr>
          <w:rFonts w:ascii="Tahoma" w:hAnsi="Tahoma" w:cs="Tahoma"/>
          <w:sz w:val="20"/>
          <w:szCs w:val="20"/>
        </w:rPr>
        <w:t xml:space="preserve"> tkan</w:t>
      </w:r>
      <w:r w:rsidR="0069462B" w:rsidRPr="00ED3E7D">
        <w:rPr>
          <w:rFonts w:ascii="Tahoma" w:hAnsi="Tahoma" w:cs="Tahoma"/>
          <w:sz w:val="20"/>
          <w:szCs w:val="20"/>
        </w:rPr>
        <w:t>e</w:t>
      </w:r>
      <w:r w:rsidRPr="00ED3E7D">
        <w:rPr>
          <w:rFonts w:ascii="Tahoma" w:hAnsi="Tahoma" w:cs="Tahoma"/>
          <w:sz w:val="20"/>
          <w:szCs w:val="20"/>
        </w:rPr>
        <w:t>k, dzięki czemu może pomóc w diagnozowaniu m.in. choroby wieńcowej, stwardnienia rozsianego czy nowotworów.</w:t>
      </w:r>
      <w:r w:rsidR="000F1CD1" w:rsidRPr="00ED3E7D">
        <w:rPr>
          <w:rFonts w:ascii="Tahoma" w:hAnsi="Tahoma" w:cs="Tahoma"/>
          <w:sz w:val="20"/>
          <w:szCs w:val="20"/>
        </w:rPr>
        <w:t xml:space="preserve"> Jednak…</w:t>
      </w:r>
    </w:p>
    <w:p w14:paraId="7C4F27B3" w14:textId="77777777" w:rsidR="00A93E86" w:rsidRPr="00ED3E7D" w:rsidRDefault="00A93E86" w:rsidP="00A93E86">
      <w:pPr>
        <w:spacing w:line="276" w:lineRule="auto"/>
        <w:jc w:val="both"/>
        <w:rPr>
          <w:rFonts w:ascii="Tahoma" w:hAnsi="Tahoma" w:cs="Tahoma"/>
          <w:b/>
          <w:bCs/>
          <w:sz w:val="20"/>
          <w:szCs w:val="20"/>
        </w:rPr>
      </w:pPr>
      <w:r w:rsidRPr="00ED3E7D">
        <w:rPr>
          <w:rFonts w:ascii="Tahoma" w:hAnsi="Tahoma" w:cs="Tahoma"/>
          <w:b/>
          <w:bCs/>
          <w:sz w:val="20"/>
          <w:szCs w:val="20"/>
        </w:rPr>
        <w:t>Czy kontrast zawsze jest potrzebny?</w:t>
      </w:r>
    </w:p>
    <w:p w14:paraId="6392E3EA" w14:textId="7F7A71F5" w:rsidR="00A93E86" w:rsidRPr="00ED3E7D" w:rsidRDefault="00A93E86" w:rsidP="00A93E86">
      <w:pPr>
        <w:spacing w:line="276" w:lineRule="auto"/>
        <w:jc w:val="both"/>
        <w:rPr>
          <w:rFonts w:ascii="Tahoma" w:hAnsi="Tahoma" w:cs="Tahoma"/>
          <w:sz w:val="20"/>
          <w:szCs w:val="20"/>
        </w:rPr>
      </w:pPr>
      <w:r w:rsidRPr="00ED3E7D">
        <w:rPr>
          <w:rFonts w:ascii="Tahoma" w:hAnsi="Tahoma" w:cs="Tahoma"/>
          <w:sz w:val="20"/>
          <w:szCs w:val="20"/>
        </w:rPr>
        <w:t xml:space="preserve">Choć środki kontrastowe poprawiają czytelność badania, nie zawsze ich zastosowanie jest niezbędne. – </w:t>
      </w:r>
      <w:r w:rsidRPr="00ED3E7D">
        <w:rPr>
          <w:rFonts w:ascii="Tahoma" w:hAnsi="Tahoma" w:cs="Tahoma"/>
          <w:i/>
          <w:iCs/>
          <w:sz w:val="20"/>
          <w:szCs w:val="20"/>
        </w:rPr>
        <w:t>Najważniejszy jest cel badania i</w:t>
      </w:r>
      <w:r w:rsidRPr="00ED3E7D">
        <w:rPr>
          <w:rFonts w:ascii="Tahoma" w:hAnsi="Tahoma" w:cs="Tahoma"/>
          <w:i/>
          <w:iCs/>
          <w:sz w:val="20"/>
          <w:szCs w:val="20"/>
          <w:shd w:val="clear" w:color="auto" w:fill="FFFFFF"/>
        </w:rPr>
        <w:t xml:space="preserve"> sytuacja kliniczna konkretnego pacjenta</w:t>
      </w:r>
      <w:r w:rsidRPr="00ED3E7D">
        <w:rPr>
          <w:rFonts w:ascii="Tahoma" w:hAnsi="Tahoma" w:cs="Tahoma"/>
          <w:i/>
          <w:iCs/>
          <w:sz w:val="20"/>
          <w:szCs w:val="20"/>
        </w:rPr>
        <w:t>, bowiem nawet te same obszary anatomiczne w zależności od kierunku diagnozy mogą wymagać różnych metod obrazowania oraz zastosowania środka kontrastowego</w:t>
      </w:r>
      <w:r w:rsidR="00765D62" w:rsidRPr="00ED3E7D">
        <w:rPr>
          <w:rFonts w:ascii="Tahoma" w:hAnsi="Tahoma" w:cs="Tahoma"/>
          <w:i/>
          <w:iCs/>
          <w:sz w:val="20"/>
          <w:szCs w:val="20"/>
        </w:rPr>
        <w:t xml:space="preserve"> lub nie</w:t>
      </w:r>
      <w:r w:rsidRPr="00ED3E7D">
        <w:rPr>
          <w:rFonts w:ascii="Tahoma" w:hAnsi="Tahoma" w:cs="Tahoma"/>
          <w:sz w:val="20"/>
          <w:szCs w:val="20"/>
        </w:rPr>
        <w:t xml:space="preserve"> – zauważa </w:t>
      </w:r>
      <w:r w:rsidR="00ED3E7D" w:rsidRPr="00ED3E7D">
        <w:rPr>
          <w:rFonts w:ascii="Tahoma" w:hAnsi="Tahoma" w:cs="Tahoma"/>
          <w:sz w:val="20"/>
          <w:szCs w:val="20"/>
        </w:rPr>
        <w:t xml:space="preserve">dr n. med. Justyna </w:t>
      </w:r>
      <w:proofErr w:type="spellStart"/>
      <w:r w:rsidR="00ED3E7D" w:rsidRPr="00ED3E7D">
        <w:rPr>
          <w:rFonts w:ascii="Tahoma" w:hAnsi="Tahoma" w:cs="Tahoma"/>
          <w:sz w:val="20"/>
          <w:szCs w:val="20"/>
        </w:rPr>
        <w:t>Znojek</w:t>
      </w:r>
      <w:r w:rsidR="00ED3E7D" w:rsidRPr="00ED3E7D">
        <w:rPr>
          <w:rFonts w:ascii="Tahoma" w:hAnsi="Tahoma" w:cs="Tahoma"/>
          <w:sz w:val="20"/>
          <w:szCs w:val="20"/>
        </w:rPr>
        <w:t>-</w:t>
      </w:r>
      <w:r w:rsidR="00ED3E7D" w:rsidRPr="00ED3E7D">
        <w:rPr>
          <w:rFonts w:ascii="Tahoma" w:hAnsi="Tahoma" w:cs="Tahoma"/>
          <w:sz w:val="20"/>
          <w:szCs w:val="20"/>
        </w:rPr>
        <w:t>Tymborowska</w:t>
      </w:r>
      <w:proofErr w:type="spellEnd"/>
      <w:r w:rsidR="00ED3E7D" w:rsidRPr="00ED3E7D">
        <w:rPr>
          <w:rFonts w:ascii="Tahoma" w:hAnsi="Tahoma" w:cs="Tahoma"/>
          <w:sz w:val="20"/>
          <w:szCs w:val="20"/>
        </w:rPr>
        <w:t xml:space="preserve">, radiolog i </w:t>
      </w:r>
      <w:r w:rsidR="00ED3E7D" w:rsidRPr="00ED3E7D">
        <w:rPr>
          <w:rFonts w:ascii="Tahoma" w:hAnsi="Tahoma" w:cs="Tahoma"/>
          <w:sz w:val="20"/>
          <w:szCs w:val="20"/>
        </w:rPr>
        <w:t>Kierownik Medyczny regionu świętokrzyskiego</w:t>
      </w:r>
      <w:r w:rsidR="00ED3E7D" w:rsidRPr="00ED3E7D">
        <w:rPr>
          <w:rFonts w:ascii="Tahoma" w:hAnsi="Tahoma" w:cs="Tahoma"/>
          <w:sz w:val="20"/>
          <w:szCs w:val="20"/>
        </w:rPr>
        <w:t xml:space="preserve"> </w:t>
      </w:r>
      <w:r w:rsidRPr="00ED3E7D">
        <w:rPr>
          <w:rFonts w:ascii="Tahoma" w:hAnsi="Tahoma" w:cs="Tahoma"/>
          <w:sz w:val="20"/>
          <w:szCs w:val="20"/>
        </w:rPr>
        <w:t>Centr</w:t>
      </w:r>
      <w:r w:rsidR="00ED3E7D" w:rsidRPr="00ED3E7D">
        <w:rPr>
          <w:rFonts w:ascii="Tahoma" w:hAnsi="Tahoma" w:cs="Tahoma"/>
          <w:sz w:val="20"/>
          <w:szCs w:val="20"/>
        </w:rPr>
        <w:t>ów</w:t>
      </w:r>
      <w:r w:rsidRPr="00ED3E7D">
        <w:rPr>
          <w:rFonts w:ascii="Tahoma" w:hAnsi="Tahoma" w:cs="Tahoma"/>
          <w:sz w:val="20"/>
          <w:szCs w:val="20"/>
        </w:rPr>
        <w:t xml:space="preserve"> Medyczn</w:t>
      </w:r>
      <w:r w:rsidR="00ED3E7D" w:rsidRPr="00ED3E7D">
        <w:rPr>
          <w:rFonts w:ascii="Tahoma" w:hAnsi="Tahoma" w:cs="Tahoma"/>
          <w:sz w:val="20"/>
          <w:szCs w:val="20"/>
        </w:rPr>
        <w:t>ych</w:t>
      </w:r>
      <w:r w:rsidRPr="00ED3E7D">
        <w:rPr>
          <w:rFonts w:ascii="Tahoma" w:hAnsi="Tahoma" w:cs="Tahoma"/>
          <w:sz w:val="20"/>
          <w:szCs w:val="20"/>
        </w:rPr>
        <w:t xml:space="preserve"> </w:t>
      </w:r>
      <w:proofErr w:type="spellStart"/>
      <w:r w:rsidRPr="00ED3E7D">
        <w:rPr>
          <w:rFonts w:ascii="Tahoma" w:hAnsi="Tahoma" w:cs="Tahoma"/>
          <w:sz w:val="20"/>
          <w:szCs w:val="20"/>
        </w:rPr>
        <w:t>Affidea</w:t>
      </w:r>
      <w:proofErr w:type="spellEnd"/>
      <w:r w:rsidRPr="00ED3E7D">
        <w:rPr>
          <w:rFonts w:ascii="Tahoma" w:hAnsi="Tahoma" w:cs="Tahoma"/>
          <w:sz w:val="20"/>
          <w:szCs w:val="20"/>
        </w:rPr>
        <w:t>. Przykład</w:t>
      </w:r>
      <w:r w:rsidR="00820670" w:rsidRPr="00ED3E7D">
        <w:rPr>
          <w:rFonts w:ascii="Tahoma" w:hAnsi="Tahoma" w:cs="Tahoma"/>
          <w:sz w:val="20"/>
          <w:szCs w:val="20"/>
        </w:rPr>
        <w:t xml:space="preserve">em może być </w:t>
      </w:r>
      <w:r w:rsidRPr="00ED3E7D">
        <w:rPr>
          <w:rFonts w:ascii="Tahoma" w:hAnsi="Tahoma" w:cs="Tahoma"/>
          <w:sz w:val="20"/>
          <w:szCs w:val="20"/>
        </w:rPr>
        <w:t>obszar kości skroniowej.</w:t>
      </w:r>
      <w:r w:rsidRPr="00ED3E7D">
        <w:rPr>
          <w:rFonts w:ascii="Tahoma" w:hAnsi="Tahoma" w:cs="Tahoma"/>
          <w:i/>
          <w:iCs/>
          <w:sz w:val="20"/>
          <w:szCs w:val="20"/>
        </w:rPr>
        <w:t xml:space="preserve"> </w:t>
      </w:r>
      <w:r w:rsidR="00820670" w:rsidRPr="00ED3E7D">
        <w:rPr>
          <w:rFonts w:ascii="Tahoma" w:hAnsi="Tahoma" w:cs="Tahoma"/>
          <w:i/>
          <w:iCs/>
          <w:sz w:val="20"/>
          <w:szCs w:val="20"/>
        </w:rPr>
        <w:t xml:space="preserve">– </w:t>
      </w:r>
      <w:r w:rsidRPr="00ED3E7D">
        <w:rPr>
          <w:rFonts w:ascii="Tahoma" w:hAnsi="Tahoma" w:cs="Tahoma"/>
          <w:i/>
          <w:iCs/>
          <w:sz w:val="20"/>
          <w:szCs w:val="20"/>
        </w:rPr>
        <w:t>Kiedy chcemy ocenić struktury kostne i przestrzenie powietrzne ucha zewnętrznego i środkowego, podejrzewając np. przewlekłe zapalenie ucha środkowego, otosklerozę, zmiany pourazowe czy wady wrodzone kości skroniowych</w:t>
      </w:r>
      <w:r w:rsidR="00765D62" w:rsidRPr="00ED3E7D">
        <w:rPr>
          <w:rFonts w:ascii="Tahoma" w:hAnsi="Tahoma" w:cs="Tahoma"/>
          <w:i/>
          <w:iCs/>
          <w:sz w:val="20"/>
          <w:szCs w:val="20"/>
        </w:rPr>
        <w:t>,</w:t>
      </w:r>
      <w:r w:rsidRPr="00ED3E7D">
        <w:rPr>
          <w:rFonts w:ascii="Tahoma" w:hAnsi="Tahoma" w:cs="Tahoma"/>
          <w:i/>
          <w:iCs/>
          <w:sz w:val="20"/>
          <w:szCs w:val="20"/>
        </w:rPr>
        <w:t xml:space="preserve"> przed operacją uzasadniona będzie tomografia komputerowa bez podania środka kontrastowego. Jego zastosowanie będzie natomiast wskazane, gdy podejrzewane są zmiany nowotworowe ucha zewnętrznego lub środkowego albo złośliwe zapalenie ucha zewnętrznego bądź powikłania zapalenia ucha środkowego, jak np. obecność ropnia lub zakrzepicy zatok. A kiedy np. potrzebna jest dodatkowa weryfikacja zmian opisanych w tomografii komputerowej u pacjentów, u których podejrzewamy perlaka lub jego wznowę albo chcemy ocenić kąty móżdżkowe, wewnętrzne przewody słuchowe czy struktury ucha wewnętrznego – zalecany będzie rezonans magnetyczny</w:t>
      </w:r>
      <w:r w:rsidRPr="00ED3E7D">
        <w:rPr>
          <w:rFonts w:ascii="Tahoma" w:hAnsi="Tahoma" w:cs="Tahoma"/>
          <w:sz w:val="20"/>
          <w:szCs w:val="20"/>
        </w:rPr>
        <w:t xml:space="preserve"> – </w:t>
      </w:r>
      <w:r w:rsidR="00820670" w:rsidRPr="00ED3E7D">
        <w:rPr>
          <w:rFonts w:ascii="Tahoma" w:hAnsi="Tahoma" w:cs="Tahoma"/>
          <w:sz w:val="20"/>
          <w:szCs w:val="20"/>
        </w:rPr>
        <w:t>wyjaśnia</w:t>
      </w:r>
      <w:r w:rsidRPr="00ED3E7D">
        <w:rPr>
          <w:rFonts w:ascii="Tahoma" w:hAnsi="Tahoma" w:cs="Tahoma"/>
          <w:sz w:val="20"/>
          <w:szCs w:val="20"/>
        </w:rPr>
        <w:t xml:space="preserve"> </w:t>
      </w:r>
      <w:r w:rsidR="00ED3E7D" w:rsidRPr="00ED3E7D">
        <w:rPr>
          <w:rFonts w:ascii="Tahoma" w:hAnsi="Tahoma" w:cs="Tahoma"/>
          <w:sz w:val="20"/>
          <w:szCs w:val="20"/>
        </w:rPr>
        <w:t xml:space="preserve">dr n. med. Justyna </w:t>
      </w:r>
      <w:proofErr w:type="spellStart"/>
      <w:r w:rsidR="00ED3E7D" w:rsidRPr="00ED3E7D">
        <w:rPr>
          <w:rFonts w:ascii="Tahoma" w:hAnsi="Tahoma" w:cs="Tahoma"/>
          <w:sz w:val="20"/>
          <w:szCs w:val="20"/>
        </w:rPr>
        <w:t>Znojek-Tymborowska</w:t>
      </w:r>
      <w:proofErr w:type="spellEnd"/>
      <w:r w:rsidR="00820670" w:rsidRPr="00ED3E7D">
        <w:rPr>
          <w:rFonts w:ascii="Tahoma" w:hAnsi="Tahoma" w:cs="Tahoma"/>
          <w:sz w:val="20"/>
          <w:szCs w:val="20"/>
        </w:rPr>
        <w:t xml:space="preserve"> z </w:t>
      </w:r>
      <w:proofErr w:type="spellStart"/>
      <w:r w:rsidR="00820670" w:rsidRPr="00ED3E7D">
        <w:rPr>
          <w:rFonts w:ascii="Tahoma" w:hAnsi="Tahoma" w:cs="Tahoma"/>
          <w:sz w:val="20"/>
          <w:szCs w:val="20"/>
        </w:rPr>
        <w:t>Affidea</w:t>
      </w:r>
      <w:proofErr w:type="spellEnd"/>
      <w:r w:rsidR="00820670" w:rsidRPr="00ED3E7D">
        <w:rPr>
          <w:rFonts w:ascii="Tahoma" w:hAnsi="Tahoma" w:cs="Tahoma"/>
          <w:sz w:val="20"/>
          <w:szCs w:val="20"/>
        </w:rPr>
        <w:t xml:space="preserve">. </w:t>
      </w:r>
      <w:r w:rsidRPr="00ED3E7D">
        <w:rPr>
          <w:rFonts w:ascii="Tahoma" w:hAnsi="Tahoma" w:cs="Tahoma"/>
          <w:sz w:val="20"/>
          <w:szCs w:val="20"/>
        </w:rPr>
        <w:t>Zdarzają się sytuacje, w których</w:t>
      </w:r>
      <w:r w:rsidR="000F1CD1" w:rsidRPr="00ED3E7D">
        <w:rPr>
          <w:rFonts w:ascii="Tahoma" w:hAnsi="Tahoma" w:cs="Tahoma"/>
          <w:sz w:val="20"/>
          <w:szCs w:val="20"/>
        </w:rPr>
        <w:t>,</w:t>
      </w:r>
      <w:r w:rsidRPr="00ED3E7D">
        <w:rPr>
          <w:rFonts w:ascii="Tahoma" w:hAnsi="Tahoma" w:cs="Tahoma"/>
          <w:sz w:val="20"/>
          <w:szCs w:val="20"/>
        </w:rPr>
        <w:t xml:space="preserve"> </w:t>
      </w:r>
      <w:r w:rsidR="000F1CD1" w:rsidRPr="00ED3E7D">
        <w:rPr>
          <w:rFonts w:ascii="Tahoma" w:hAnsi="Tahoma" w:cs="Tahoma"/>
          <w:sz w:val="20"/>
          <w:szCs w:val="20"/>
        </w:rPr>
        <w:t xml:space="preserve">nawet </w:t>
      </w:r>
      <w:r w:rsidRPr="00ED3E7D">
        <w:rPr>
          <w:rFonts w:ascii="Tahoma" w:hAnsi="Tahoma" w:cs="Tahoma"/>
          <w:sz w:val="20"/>
          <w:szCs w:val="20"/>
        </w:rPr>
        <w:t>pomimo wstępnego zalecenia lekarza kierującego na badanie</w:t>
      </w:r>
      <w:r w:rsidR="000F1CD1" w:rsidRPr="00ED3E7D">
        <w:rPr>
          <w:rFonts w:ascii="Tahoma" w:hAnsi="Tahoma" w:cs="Tahoma"/>
          <w:sz w:val="20"/>
          <w:szCs w:val="20"/>
        </w:rPr>
        <w:t>, okazuje się, że</w:t>
      </w:r>
      <w:r w:rsidRPr="00ED3E7D">
        <w:rPr>
          <w:rFonts w:ascii="Tahoma" w:hAnsi="Tahoma" w:cs="Tahoma"/>
          <w:sz w:val="20"/>
          <w:szCs w:val="20"/>
        </w:rPr>
        <w:t xml:space="preserve"> kontrast nie jest niezbędny i radiolog może na podstawie obrazu zdecydować</w:t>
      </w:r>
      <w:r w:rsidR="000F1CD1" w:rsidRPr="00ED3E7D">
        <w:rPr>
          <w:rFonts w:ascii="Tahoma" w:hAnsi="Tahoma" w:cs="Tahoma"/>
          <w:sz w:val="20"/>
          <w:szCs w:val="20"/>
        </w:rPr>
        <w:t xml:space="preserve"> o rezygnacji z niego</w:t>
      </w:r>
      <w:r w:rsidRPr="00ED3E7D">
        <w:rPr>
          <w:rFonts w:ascii="Tahoma" w:hAnsi="Tahoma" w:cs="Tahoma"/>
          <w:sz w:val="20"/>
          <w:szCs w:val="20"/>
        </w:rPr>
        <w:t xml:space="preserve">. – </w:t>
      </w:r>
      <w:r w:rsidRPr="00ED3E7D">
        <w:rPr>
          <w:rFonts w:ascii="Tahoma" w:hAnsi="Tahoma" w:cs="Tahoma"/>
          <w:i/>
          <w:iCs/>
          <w:sz w:val="20"/>
          <w:szCs w:val="20"/>
        </w:rPr>
        <w:t>Nowoczesna aparatura chociażby do rezonansu magnetycznego jest na tyle czuła</w:t>
      </w:r>
      <w:r w:rsidR="002A17C4" w:rsidRPr="00ED3E7D">
        <w:rPr>
          <w:rFonts w:ascii="Tahoma" w:hAnsi="Tahoma" w:cs="Tahoma"/>
          <w:i/>
          <w:iCs/>
          <w:sz w:val="20"/>
          <w:szCs w:val="20"/>
        </w:rPr>
        <w:t xml:space="preserve"> i</w:t>
      </w:r>
      <w:r w:rsidRPr="00ED3E7D">
        <w:rPr>
          <w:rFonts w:ascii="Tahoma" w:hAnsi="Tahoma" w:cs="Tahoma"/>
          <w:i/>
          <w:iCs/>
          <w:sz w:val="20"/>
          <w:szCs w:val="20"/>
        </w:rPr>
        <w:t xml:space="preserve"> posiada tak wysoką rozdzielczość, że umożliwia zdiagnozowanie wielu patologii nawet bez podawania kontrastu</w:t>
      </w:r>
      <w:r w:rsidRPr="00ED3E7D">
        <w:rPr>
          <w:rFonts w:ascii="Tahoma" w:hAnsi="Tahoma" w:cs="Tahoma"/>
          <w:sz w:val="20"/>
          <w:szCs w:val="20"/>
        </w:rPr>
        <w:t xml:space="preserve"> – zauważa </w:t>
      </w:r>
      <w:r w:rsidR="00ED3E7D" w:rsidRPr="00ED3E7D">
        <w:rPr>
          <w:rFonts w:ascii="Tahoma" w:hAnsi="Tahoma" w:cs="Tahoma"/>
          <w:sz w:val="20"/>
          <w:szCs w:val="20"/>
        </w:rPr>
        <w:t xml:space="preserve">dr n. med. Justyna </w:t>
      </w:r>
      <w:proofErr w:type="spellStart"/>
      <w:r w:rsidR="00ED3E7D" w:rsidRPr="00ED3E7D">
        <w:rPr>
          <w:rFonts w:ascii="Tahoma" w:hAnsi="Tahoma" w:cs="Tahoma"/>
          <w:sz w:val="20"/>
          <w:szCs w:val="20"/>
        </w:rPr>
        <w:t>Znojek-Tymborowska</w:t>
      </w:r>
      <w:proofErr w:type="spellEnd"/>
      <w:r w:rsidR="00820670" w:rsidRPr="00ED3E7D">
        <w:rPr>
          <w:rFonts w:ascii="Tahoma" w:hAnsi="Tahoma" w:cs="Tahoma"/>
          <w:sz w:val="20"/>
          <w:szCs w:val="20"/>
        </w:rPr>
        <w:t xml:space="preserve"> z </w:t>
      </w:r>
      <w:proofErr w:type="spellStart"/>
      <w:r w:rsidR="00820670" w:rsidRPr="00ED3E7D">
        <w:rPr>
          <w:rFonts w:ascii="Tahoma" w:hAnsi="Tahoma" w:cs="Tahoma"/>
          <w:sz w:val="20"/>
          <w:szCs w:val="20"/>
        </w:rPr>
        <w:t>Affidea</w:t>
      </w:r>
      <w:proofErr w:type="spellEnd"/>
      <w:r w:rsidR="00820670" w:rsidRPr="00ED3E7D">
        <w:rPr>
          <w:rFonts w:ascii="Tahoma" w:hAnsi="Tahoma" w:cs="Tahoma"/>
          <w:sz w:val="20"/>
          <w:szCs w:val="20"/>
        </w:rPr>
        <w:t>.</w:t>
      </w:r>
    </w:p>
    <w:p w14:paraId="153E6453" w14:textId="77777777" w:rsidR="00A93E86" w:rsidRPr="00ED3E7D" w:rsidRDefault="00A93E86" w:rsidP="00A93E86">
      <w:pPr>
        <w:spacing w:line="276" w:lineRule="auto"/>
        <w:jc w:val="both"/>
        <w:rPr>
          <w:rFonts w:ascii="Tahoma" w:hAnsi="Tahoma" w:cs="Tahoma"/>
          <w:b/>
          <w:bCs/>
          <w:sz w:val="20"/>
          <w:szCs w:val="20"/>
        </w:rPr>
      </w:pPr>
      <w:r w:rsidRPr="00ED3E7D">
        <w:rPr>
          <w:rFonts w:ascii="Tahoma" w:hAnsi="Tahoma" w:cs="Tahoma"/>
          <w:b/>
          <w:bCs/>
          <w:sz w:val="20"/>
          <w:szCs w:val="20"/>
        </w:rPr>
        <w:t>Co warto wiedzieć przed badaniem z kontrastem?</w:t>
      </w:r>
    </w:p>
    <w:p w14:paraId="159B6F3D" w14:textId="1772B440" w:rsidR="00A93E86" w:rsidRPr="00ED3E7D" w:rsidRDefault="00A93E86" w:rsidP="00A93E86">
      <w:pPr>
        <w:spacing w:line="276" w:lineRule="auto"/>
        <w:jc w:val="both"/>
        <w:rPr>
          <w:rFonts w:ascii="Tahoma" w:hAnsi="Tahoma" w:cs="Tahoma"/>
          <w:sz w:val="20"/>
          <w:szCs w:val="20"/>
        </w:rPr>
      </w:pPr>
      <w:r w:rsidRPr="00ED3E7D">
        <w:rPr>
          <w:rFonts w:ascii="Tahoma" w:hAnsi="Tahoma" w:cs="Tahoma"/>
          <w:sz w:val="20"/>
          <w:szCs w:val="20"/>
        </w:rPr>
        <w:t xml:space="preserve">Środki kontrastowe trafiają do organizmu drogą dożylną lub doustną. Zazwyczaj nie są szkodliwe dla zdrowia i zostają wydalone w całości przez układ moczowy. </w:t>
      </w:r>
      <w:r w:rsidR="00820670" w:rsidRPr="00ED3E7D">
        <w:rPr>
          <w:rFonts w:ascii="Tahoma" w:hAnsi="Tahoma" w:cs="Tahoma"/>
          <w:sz w:val="20"/>
          <w:szCs w:val="20"/>
        </w:rPr>
        <w:t xml:space="preserve">– </w:t>
      </w:r>
      <w:r w:rsidRPr="00ED3E7D">
        <w:rPr>
          <w:rFonts w:ascii="Tahoma" w:hAnsi="Tahoma" w:cs="Tahoma"/>
          <w:i/>
          <w:iCs/>
          <w:sz w:val="20"/>
          <w:szCs w:val="20"/>
        </w:rPr>
        <w:t xml:space="preserve">Przeciwskazaniem do zastosowania kontrastu może być </w:t>
      </w:r>
      <w:bookmarkStart w:id="0" w:name="_Hlk57638385"/>
      <w:r w:rsidRPr="00ED3E7D">
        <w:rPr>
          <w:rFonts w:ascii="Tahoma" w:eastAsia="Times New Roman" w:hAnsi="Tahoma" w:cs="Tahoma"/>
          <w:i/>
          <w:iCs/>
          <w:sz w:val="20"/>
          <w:szCs w:val="20"/>
        </w:rPr>
        <w:t>niewydolność nerek, dlatego też p</w:t>
      </w:r>
      <w:r w:rsidRPr="00ED3E7D">
        <w:rPr>
          <w:rFonts w:ascii="Tahoma" w:hAnsi="Tahoma" w:cs="Tahoma"/>
          <w:i/>
          <w:iCs/>
          <w:sz w:val="20"/>
          <w:szCs w:val="20"/>
        </w:rPr>
        <w:t xml:space="preserve">acjent musi przed badaniem pokazać aktualny wynik poziomu kreatyniny, wskazujący na ich sprawne funkcjonowanie. </w:t>
      </w:r>
      <w:r w:rsidRPr="00ED3E7D">
        <w:rPr>
          <w:rFonts w:ascii="Tahoma" w:eastAsia="Times New Roman" w:hAnsi="Tahoma" w:cs="Tahoma"/>
          <w:i/>
          <w:iCs/>
          <w:sz w:val="20"/>
          <w:szCs w:val="20"/>
        </w:rPr>
        <w:t>W ankiecie, którą</w:t>
      </w:r>
      <w:r w:rsidR="000F1CD1" w:rsidRPr="00ED3E7D">
        <w:rPr>
          <w:rFonts w:ascii="Tahoma" w:eastAsia="Times New Roman" w:hAnsi="Tahoma" w:cs="Tahoma"/>
          <w:i/>
          <w:iCs/>
          <w:sz w:val="20"/>
          <w:szCs w:val="20"/>
        </w:rPr>
        <w:t xml:space="preserve"> chory</w:t>
      </w:r>
      <w:r w:rsidRPr="00ED3E7D">
        <w:rPr>
          <w:rFonts w:ascii="Tahoma" w:eastAsia="Times New Roman" w:hAnsi="Tahoma" w:cs="Tahoma"/>
          <w:i/>
          <w:iCs/>
          <w:sz w:val="20"/>
          <w:szCs w:val="20"/>
        </w:rPr>
        <w:t xml:space="preserve"> wypełnia przed </w:t>
      </w:r>
      <w:r w:rsidR="00820670" w:rsidRPr="00ED3E7D">
        <w:rPr>
          <w:rFonts w:ascii="Tahoma" w:eastAsia="Times New Roman" w:hAnsi="Tahoma" w:cs="Tahoma"/>
          <w:i/>
          <w:iCs/>
          <w:sz w:val="20"/>
          <w:szCs w:val="20"/>
        </w:rPr>
        <w:t>diagnostyką z planowanym wykorzystaniem środka kontrastowego</w:t>
      </w:r>
      <w:r w:rsidRPr="00ED3E7D">
        <w:rPr>
          <w:rFonts w:ascii="Tahoma" w:eastAsia="Times New Roman" w:hAnsi="Tahoma" w:cs="Tahoma"/>
          <w:i/>
          <w:iCs/>
          <w:sz w:val="20"/>
          <w:szCs w:val="20"/>
        </w:rPr>
        <w:t>, pojawiają się również m.in. pytania dot. uczulenia na jod</w:t>
      </w:r>
      <w:r w:rsidR="00880426" w:rsidRPr="00ED3E7D">
        <w:rPr>
          <w:rFonts w:ascii="Tahoma" w:eastAsia="Times New Roman" w:hAnsi="Tahoma" w:cs="Tahoma"/>
          <w:i/>
          <w:iCs/>
          <w:sz w:val="20"/>
          <w:szCs w:val="20"/>
        </w:rPr>
        <w:t>, którego niewielką ilość zawierają tego typu substancje,</w:t>
      </w:r>
      <w:r w:rsidRPr="00ED3E7D">
        <w:rPr>
          <w:rFonts w:ascii="Tahoma" w:eastAsia="Times New Roman" w:hAnsi="Tahoma" w:cs="Tahoma"/>
          <w:i/>
          <w:iCs/>
          <w:sz w:val="20"/>
          <w:szCs w:val="20"/>
        </w:rPr>
        <w:t xml:space="preserve"> czy </w:t>
      </w:r>
      <w:r w:rsidRPr="00ED3E7D">
        <w:rPr>
          <w:rFonts w:ascii="Tahoma" w:eastAsia="Times New Roman" w:hAnsi="Tahoma" w:cs="Tahoma"/>
          <w:i/>
          <w:iCs/>
          <w:sz w:val="20"/>
          <w:szCs w:val="20"/>
        </w:rPr>
        <w:lastRenderedPageBreak/>
        <w:t>o nadczynność tarczycy</w:t>
      </w:r>
      <w:r w:rsidR="00820670" w:rsidRPr="00ED3E7D">
        <w:rPr>
          <w:rFonts w:ascii="Tahoma" w:eastAsia="Times New Roman" w:hAnsi="Tahoma" w:cs="Tahoma"/>
          <w:sz w:val="20"/>
          <w:szCs w:val="20"/>
        </w:rPr>
        <w:t xml:space="preserve"> – mówi </w:t>
      </w:r>
      <w:r w:rsidR="00ED3E7D" w:rsidRPr="00ED3E7D">
        <w:rPr>
          <w:rFonts w:ascii="Tahoma" w:hAnsi="Tahoma" w:cs="Tahoma"/>
          <w:sz w:val="20"/>
          <w:szCs w:val="20"/>
        </w:rPr>
        <w:t xml:space="preserve">dr n. med. Justyna </w:t>
      </w:r>
      <w:proofErr w:type="spellStart"/>
      <w:r w:rsidR="00ED3E7D" w:rsidRPr="00ED3E7D">
        <w:rPr>
          <w:rFonts w:ascii="Tahoma" w:hAnsi="Tahoma" w:cs="Tahoma"/>
          <w:sz w:val="20"/>
          <w:szCs w:val="20"/>
        </w:rPr>
        <w:t>Znojek-Tymborowska</w:t>
      </w:r>
      <w:proofErr w:type="spellEnd"/>
      <w:r w:rsidR="00820670" w:rsidRPr="00ED3E7D">
        <w:rPr>
          <w:rFonts w:ascii="Tahoma" w:hAnsi="Tahoma" w:cs="Tahoma"/>
          <w:sz w:val="20"/>
          <w:szCs w:val="20"/>
        </w:rPr>
        <w:t xml:space="preserve">. z </w:t>
      </w:r>
      <w:proofErr w:type="spellStart"/>
      <w:r w:rsidR="00820670" w:rsidRPr="00ED3E7D">
        <w:rPr>
          <w:rFonts w:ascii="Tahoma" w:hAnsi="Tahoma" w:cs="Tahoma"/>
          <w:sz w:val="20"/>
          <w:szCs w:val="20"/>
        </w:rPr>
        <w:t>Affidea</w:t>
      </w:r>
      <w:proofErr w:type="spellEnd"/>
      <w:r w:rsidRPr="00ED3E7D">
        <w:rPr>
          <w:rFonts w:ascii="Tahoma" w:eastAsia="Times New Roman" w:hAnsi="Tahoma" w:cs="Tahoma"/>
          <w:sz w:val="20"/>
          <w:szCs w:val="20"/>
        </w:rPr>
        <w:t xml:space="preserve">. </w:t>
      </w:r>
      <w:r w:rsidRPr="00ED3E7D">
        <w:rPr>
          <w:rFonts w:ascii="Tahoma" w:hAnsi="Tahoma" w:cs="Tahoma"/>
          <w:sz w:val="20"/>
          <w:szCs w:val="20"/>
          <w:shd w:val="clear" w:color="auto" w:fill="FFFFFF"/>
        </w:rPr>
        <w:t xml:space="preserve">Przeciwwskazaniami do stosowania niektórych środków kontrastowych </w:t>
      </w:r>
      <w:r w:rsidR="00605AFE" w:rsidRPr="00ED3E7D">
        <w:rPr>
          <w:rFonts w:ascii="Tahoma" w:hAnsi="Tahoma" w:cs="Tahoma"/>
          <w:sz w:val="20"/>
          <w:szCs w:val="20"/>
          <w:shd w:val="clear" w:color="auto" w:fill="FFFFFF"/>
        </w:rPr>
        <w:t xml:space="preserve">mogą </w:t>
      </w:r>
      <w:r w:rsidRPr="00ED3E7D">
        <w:rPr>
          <w:rFonts w:ascii="Tahoma" w:hAnsi="Tahoma" w:cs="Tahoma"/>
          <w:sz w:val="20"/>
          <w:szCs w:val="20"/>
          <w:shd w:val="clear" w:color="auto" w:fill="FFFFFF"/>
        </w:rPr>
        <w:t>być też m.in. niewydolność wątroby, a także układu krążenia oraz oddechowego.</w:t>
      </w:r>
      <w:bookmarkEnd w:id="0"/>
      <w:r w:rsidRPr="00ED3E7D">
        <w:rPr>
          <w:rFonts w:ascii="Tahoma" w:eastAsia="Times New Roman" w:hAnsi="Tahoma" w:cs="Tahoma"/>
          <w:sz w:val="20"/>
          <w:szCs w:val="20"/>
        </w:rPr>
        <w:t xml:space="preserve"> Wśród skutków ubocznych, które mogą się pojawić</w:t>
      </w:r>
      <w:r w:rsidR="00820670" w:rsidRPr="00ED3E7D">
        <w:rPr>
          <w:rFonts w:ascii="Tahoma" w:eastAsia="Times New Roman" w:hAnsi="Tahoma" w:cs="Tahoma"/>
          <w:sz w:val="20"/>
          <w:szCs w:val="20"/>
        </w:rPr>
        <w:t xml:space="preserve"> w związki z ich zastosowaniem</w:t>
      </w:r>
      <w:r w:rsidRPr="00ED3E7D">
        <w:rPr>
          <w:rFonts w:ascii="Tahoma" w:eastAsia="Times New Roman" w:hAnsi="Tahoma" w:cs="Tahoma"/>
          <w:sz w:val="20"/>
          <w:szCs w:val="20"/>
        </w:rPr>
        <w:t xml:space="preserve">, lekarze wymieniają </w:t>
      </w:r>
      <w:r w:rsidRPr="00ED3E7D">
        <w:rPr>
          <w:rFonts w:ascii="Tahoma" w:hAnsi="Tahoma" w:cs="Tahoma"/>
          <w:sz w:val="20"/>
          <w:szCs w:val="20"/>
        </w:rPr>
        <w:t xml:space="preserve">m.in. bóle głowy czy nudności, a także obfite pocenie się lub reakcje alergiczne. </w:t>
      </w:r>
      <w:r w:rsidR="00820670" w:rsidRPr="00ED3E7D">
        <w:rPr>
          <w:rFonts w:ascii="Tahoma" w:hAnsi="Tahoma" w:cs="Tahoma"/>
          <w:sz w:val="20"/>
          <w:szCs w:val="20"/>
        </w:rPr>
        <w:t>W</w:t>
      </w:r>
      <w:r w:rsidRPr="00ED3E7D">
        <w:rPr>
          <w:rFonts w:ascii="Tahoma" w:hAnsi="Tahoma" w:cs="Tahoma"/>
          <w:sz w:val="20"/>
          <w:szCs w:val="20"/>
        </w:rPr>
        <w:t>strząs anafilaktyczny wywołany tymi ostatnimi zdarza się niezwykle rzadko. Żeby</w:t>
      </w:r>
      <w:r w:rsidR="00820670" w:rsidRPr="00ED3E7D">
        <w:rPr>
          <w:rFonts w:ascii="Tahoma" w:hAnsi="Tahoma" w:cs="Tahoma"/>
          <w:sz w:val="20"/>
          <w:szCs w:val="20"/>
        </w:rPr>
        <w:t xml:space="preserve"> jednak</w:t>
      </w:r>
      <w:r w:rsidRPr="00ED3E7D">
        <w:rPr>
          <w:rFonts w:ascii="Tahoma" w:hAnsi="Tahoma" w:cs="Tahoma"/>
          <w:sz w:val="20"/>
          <w:szCs w:val="20"/>
        </w:rPr>
        <w:t xml:space="preserve"> mu zapobiec</w:t>
      </w:r>
      <w:r w:rsidR="00820670" w:rsidRPr="00ED3E7D">
        <w:rPr>
          <w:rFonts w:ascii="Tahoma" w:hAnsi="Tahoma" w:cs="Tahoma"/>
          <w:sz w:val="20"/>
          <w:szCs w:val="20"/>
        </w:rPr>
        <w:t>,</w:t>
      </w:r>
      <w:r w:rsidRPr="00ED3E7D">
        <w:rPr>
          <w:rFonts w:ascii="Tahoma" w:hAnsi="Tahoma" w:cs="Tahoma"/>
          <w:sz w:val="20"/>
          <w:szCs w:val="20"/>
        </w:rPr>
        <w:t xml:space="preserve"> </w:t>
      </w:r>
      <w:r w:rsidR="00605AFE" w:rsidRPr="00ED3E7D">
        <w:rPr>
          <w:rFonts w:ascii="Tahoma" w:hAnsi="Tahoma" w:cs="Tahoma"/>
          <w:sz w:val="20"/>
          <w:szCs w:val="20"/>
        </w:rPr>
        <w:t xml:space="preserve">przed podaniem planowanej dawki </w:t>
      </w:r>
      <w:r w:rsidRPr="00ED3E7D">
        <w:rPr>
          <w:rFonts w:ascii="Tahoma" w:hAnsi="Tahoma" w:cs="Tahoma"/>
          <w:sz w:val="20"/>
          <w:szCs w:val="20"/>
        </w:rPr>
        <w:t>przeprowadzana jest próba biologiczna</w:t>
      </w:r>
      <w:r w:rsidR="00605AFE" w:rsidRPr="00ED3E7D">
        <w:rPr>
          <w:rFonts w:ascii="Tahoma" w:hAnsi="Tahoma" w:cs="Tahoma"/>
          <w:sz w:val="20"/>
          <w:szCs w:val="20"/>
        </w:rPr>
        <w:t>.</w:t>
      </w:r>
      <w:r w:rsidRPr="00ED3E7D">
        <w:rPr>
          <w:rFonts w:ascii="Tahoma" w:hAnsi="Tahoma" w:cs="Tahoma"/>
          <w:sz w:val="20"/>
          <w:szCs w:val="20"/>
        </w:rPr>
        <w:t xml:space="preserve"> </w:t>
      </w:r>
    </w:p>
    <w:p w14:paraId="07073BA6" w14:textId="5A4BBE40" w:rsidR="00A93E86" w:rsidRPr="00ED3E7D" w:rsidRDefault="00A93E86" w:rsidP="00A93E86">
      <w:pPr>
        <w:spacing w:line="276" w:lineRule="auto"/>
        <w:jc w:val="both"/>
        <w:rPr>
          <w:rFonts w:ascii="Tahoma" w:eastAsia="Times New Roman" w:hAnsi="Tahoma" w:cs="Tahoma"/>
          <w:sz w:val="20"/>
          <w:szCs w:val="20"/>
          <w:lang w:eastAsia="pl-PL"/>
        </w:rPr>
      </w:pPr>
      <w:r w:rsidRPr="00ED3E7D">
        <w:rPr>
          <w:rFonts w:ascii="Tahoma" w:hAnsi="Tahoma" w:cs="Tahoma"/>
          <w:sz w:val="20"/>
          <w:szCs w:val="20"/>
        </w:rPr>
        <w:t>Kwestią, o którą również</w:t>
      </w:r>
      <w:r w:rsidR="00820670" w:rsidRPr="00ED3E7D">
        <w:rPr>
          <w:rFonts w:ascii="Tahoma" w:hAnsi="Tahoma" w:cs="Tahoma"/>
          <w:sz w:val="20"/>
          <w:szCs w:val="20"/>
        </w:rPr>
        <w:t xml:space="preserve"> w związku z kontrastem</w:t>
      </w:r>
      <w:r w:rsidRPr="00ED3E7D">
        <w:rPr>
          <w:rFonts w:ascii="Tahoma" w:hAnsi="Tahoma" w:cs="Tahoma"/>
          <w:sz w:val="20"/>
          <w:szCs w:val="20"/>
        </w:rPr>
        <w:t xml:space="preserve"> pytają pacjenci, jest to, czy można </w:t>
      </w:r>
      <w:r w:rsidR="00820670" w:rsidRPr="00ED3E7D">
        <w:rPr>
          <w:rFonts w:ascii="Tahoma" w:hAnsi="Tahoma" w:cs="Tahoma"/>
          <w:sz w:val="20"/>
          <w:szCs w:val="20"/>
        </w:rPr>
        <w:t xml:space="preserve">go </w:t>
      </w:r>
      <w:r w:rsidRPr="00ED3E7D">
        <w:rPr>
          <w:rFonts w:ascii="Tahoma" w:hAnsi="Tahoma" w:cs="Tahoma"/>
          <w:sz w:val="20"/>
          <w:szCs w:val="20"/>
        </w:rPr>
        <w:t xml:space="preserve">podawać kobietom w ciąży oraz karmiącym. </w:t>
      </w:r>
      <w:r w:rsidRPr="00ED3E7D">
        <w:rPr>
          <w:rFonts w:ascii="Tahoma" w:eastAsia="Times New Roman" w:hAnsi="Tahoma" w:cs="Tahoma"/>
          <w:sz w:val="20"/>
          <w:szCs w:val="20"/>
          <w:lang w:eastAsia="pl-PL"/>
        </w:rPr>
        <w:t>U tych pierwszych</w:t>
      </w:r>
      <w:r w:rsidR="000F1CD1" w:rsidRPr="00ED3E7D">
        <w:rPr>
          <w:rFonts w:ascii="Tahoma" w:eastAsia="Times New Roman" w:hAnsi="Tahoma" w:cs="Tahoma"/>
          <w:sz w:val="20"/>
          <w:szCs w:val="20"/>
          <w:lang w:eastAsia="pl-PL"/>
        </w:rPr>
        <w:t xml:space="preserve"> takie</w:t>
      </w:r>
      <w:r w:rsidRPr="00ED3E7D">
        <w:rPr>
          <w:rFonts w:ascii="Tahoma" w:eastAsia="Times New Roman" w:hAnsi="Tahoma" w:cs="Tahoma"/>
          <w:sz w:val="20"/>
          <w:szCs w:val="20"/>
          <w:lang w:eastAsia="pl-PL"/>
        </w:rPr>
        <w:t xml:space="preserve"> badanie </w:t>
      </w:r>
      <w:r w:rsidR="006D580B" w:rsidRPr="00ED3E7D">
        <w:rPr>
          <w:rFonts w:ascii="Tahoma" w:eastAsia="Times New Roman" w:hAnsi="Tahoma" w:cs="Tahoma"/>
          <w:sz w:val="20"/>
          <w:szCs w:val="20"/>
          <w:lang w:eastAsia="pl-PL"/>
        </w:rPr>
        <w:t xml:space="preserve">przeprowadza </w:t>
      </w:r>
      <w:r w:rsidRPr="00ED3E7D">
        <w:rPr>
          <w:rFonts w:ascii="Tahoma" w:eastAsia="Times New Roman" w:hAnsi="Tahoma" w:cs="Tahoma"/>
          <w:sz w:val="20"/>
          <w:szCs w:val="20"/>
          <w:lang w:eastAsia="pl-PL"/>
        </w:rPr>
        <w:t xml:space="preserve">się jedynie, gdy życie pacjentki jest zagrożone bądź ewentualne powikłania są mniejszym zagrożeniem niż brak diagnostyki. Warto </w:t>
      </w:r>
      <w:r w:rsidR="00820670" w:rsidRPr="00ED3E7D">
        <w:rPr>
          <w:rFonts w:ascii="Tahoma" w:eastAsia="Times New Roman" w:hAnsi="Tahoma" w:cs="Tahoma"/>
          <w:sz w:val="20"/>
          <w:szCs w:val="20"/>
          <w:lang w:eastAsia="pl-PL"/>
        </w:rPr>
        <w:t xml:space="preserve">natomiast </w:t>
      </w:r>
      <w:r w:rsidRPr="00ED3E7D">
        <w:rPr>
          <w:rFonts w:ascii="Tahoma" w:eastAsia="Times New Roman" w:hAnsi="Tahoma" w:cs="Tahoma"/>
          <w:sz w:val="20"/>
          <w:szCs w:val="20"/>
          <w:lang w:eastAsia="pl-PL"/>
        </w:rPr>
        <w:t xml:space="preserve">wiedzieć, że kontrast można </w:t>
      </w:r>
      <w:r w:rsidR="00820670" w:rsidRPr="00ED3E7D">
        <w:rPr>
          <w:rFonts w:ascii="Tahoma" w:eastAsia="Times New Roman" w:hAnsi="Tahoma" w:cs="Tahoma"/>
          <w:sz w:val="20"/>
          <w:szCs w:val="20"/>
          <w:lang w:eastAsia="pl-PL"/>
        </w:rPr>
        <w:t>zastosować u</w:t>
      </w:r>
      <w:r w:rsidRPr="00ED3E7D">
        <w:rPr>
          <w:rFonts w:ascii="Tahoma" w:eastAsia="Times New Roman" w:hAnsi="Tahoma" w:cs="Tahoma"/>
          <w:sz w:val="20"/>
          <w:szCs w:val="20"/>
          <w:lang w:eastAsia="pl-PL"/>
        </w:rPr>
        <w:t xml:space="preserve"> kobiet karmiąc</w:t>
      </w:r>
      <w:r w:rsidR="00820670" w:rsidRPr="00ED3E7D">
        <w:rPr>
          <w:rFonts w:ascii="Tahoma" w:eastAsia="Times New Roman" w:hAnsi="Tahoma" w:cs="Tahoma"/>
          <w:sz w:val="20"/>
          <w:szCs w:val="20"/>
          <w:lang w:eastAsia="pl-PL"/>
        </w:rPr>
        <w:t>ych (jeśli oczywiście nie ma innych przeciwwskazań)</w:t>
      </w:r>
      <w:r w:rsidRPr="00ED3E7D">
        <w:rPr>
          <w:rFonts w:ascii="Tahoma" w:eastAsia="Times New Roman" w:hAnsi="Tahoma" w:cs="Tahoma"/>
          <w:sz w:val="20"/>
          <w:szCs w:val="20"/>
          <w:lang w:eastAsia="pl-PL"/>
        </w:rPr>
        <w:t xml:space="preserve">, jednak ważne, żeby odciągnąć pokarm wytworzony w ciągu doby od badania, ponieważ nie nadaje się on do podania dziecku. </w:t>
      </w:r>
    </w:p>
    <w:p w14:paraId="6BFC4308" w14:textId="7BE489BC" w:rsidR="00A93E86" w:rsidRPr="00ED3E7D" w:rsidRDefault="00820670" w:rsidP="0001275E">
      <w:pPr>
        <w:spacing w:line="276" w:lineRule="auto"/>
        <w:jc w:val="both"/>
        <w:rPr>
          <w:rFonts w:ascii="Tahoma" w:hAnsi="Tahoma" w:cs="Tahoma"/>
          <w:sz w:val="20"/>
          <w:szCs w:val="20"/>
        </w:rPr>
      </w:pPr>
      <w:r w:rsidRPr="00ED3E7D">
        <w:rPr>
          <w:rFonts w:ascii="Tahoma" w:hAnsi="Tahoma" w:cs="Tahoma"/>
          <w:sz w:val="20"/>
          <w:szCs w:val="20"/>
        </w:rPr>
        <w:t xml:space="preserve">– </w:t>
      </w:r>
      <w:r w:rsidRPr="00ED3E7D">
        <w:rPr>
          <w:rFonts w:ascii="Tahoma" w:hAnsi="Tahoma" w:cs="Tahoma"/>
          <w:i/>
          <w:iCs/>
          <w:sz w:val="20"/>
          <w:szCs w:val="20"/>
        </w:rPr>
        <w:t>Kontrast może być sporą pomocą w precyzyjnej diagnozie</w:t>
      </w:r>
      <w:r w:rsidR="0001275E" w:rsidRPr="00ED3E7D">
        <w:rPr>
          <w:rFonts w:ascii="Tahoma" w:hAnsi="Tahoma" w:cs="Tahoma"/>
          <w:i/>
          <w:iCs/>
          <w:sz w:val="20"/>
          <w:szCs w:val="20"/>
        </w:rPr>
        <w:t xml:space="preserve"> i ocenie stopnia zaawansowania choroby, tak ważnych dla określenia najskuteczniejszego sposobu leczenia. Warto jednak pamiętać, że ostateczną decyzję o potrzebie jego podaniu </w:t>
      </w:r>
      <w:r w:rsidR="00880426" w:rsidRPr="00ED3E7D">
        <w:rPr>
          <w:rFonts w:ascii="Tahoma" w:hAnsi="Tahoma" w:cs="Tahoma"/>
          <w:i/>
          <w:iCs/>
          <w:sz w:val="20"/>
          <w:szCs w:val="20"/>
        </w:rPr>
        <w:t>specjalista</w:t>
      </w:r>
      <w:r w:rsidR="0001275E" w:rsidRPr="00ED3E7D">
        <w:rPr>
          <w:rFonts w:ascii="Tahoma" w:hAnsi="Tahoma" w:cs="Tahoma"/>
          <w:i/>
          <w:iCs/>
          <w:sz w:val="20"/>
          <w:szCs w:val="20"/>
        </w:rPr>
        <w:t xml:space="preserve"> podejm</w:t>
      </w:r>
      <w:r w:rsidR="00880426" w:rsidRPr="00ED3E7D">
        <w:rPr>
          <w:rFonts w:ascii="Tahoma" w:hAnsi="Tahoma" w:cs="Tahoma"/>
          <w:i/>
          <w:iCs/>
          <w:sz w:val="20"/>
          <w:szCs w:val="20"/>
        </w:rPr>
        <w:t>uje</w:t>
      </w:r>
      <w:r w:rsidR="0001275E" w:rsidRPr="00ED3E7D">
        <w:rPr>
          <w:rFonts w:ascii="Tahoma" w:hAnsi="Tahoma" w:cs="Tahoma"/>
          <w:i/>
          <w:iCs/>
          <w:sz w:val="20"/>
          <w:szCs w:val="20"/>
        </w:rPr>
        <w:t xml:space="preserve"> zawsze w odniesieniu do konkretnego przypadku</w:t>
      </w:r>
      <w:r w:rsidR="0001275E" w:rsidRPr="00ED3E7D">
        <w:rPr>
          <w:rFonts w:ascii="Tahoma" w:hAnsi="Tahoma" w:cs="Tahoma"/>
          <w:sz w:val="20"/>
          <w:szCs w:val="20"/>
        </w:rPr>
        <w:t xml:space="preserve"> – podsumowuje </w:t>
      </w:r>
      <w:r w:rsidR="00ED3E7D" w:rsidRPr="00ED3E7D">
        <w:rPr>
          <w:rFonts w:ascii="Tahoma" w:hAnsi="Tahoma" w:cs="Tahoma"/>
          <w:sz w:val="20"/>
          <w:szCs w:val="20"/>
        </w:rPr>
        <w:t xml:space="preserve">dr n. med. Justyna </w:t>
      </w:r>
      <w:proofErr w:type="spellStart"/>
      <w:r w:rsidR="00ED3E7D" w:rsidRPr="00ED3E7D">
        <w:rPr>
          <w:rFonts w:ascii="Tahoma" w:hAnsi="Tahoma" w:cs="Tahoma"/>
          <w:sz w:val="20"/>
          <w:szCs w:val="20"/>
        </w:rPr>
        <w:t>Znojek-Tymborowska</w:t>
      </w:r>
      <w:proofErr w:type="spellEnd"/>
      <w:r w:rsidR="0001275E" w:rsidRPr="00ED3E7D">
        <w:rPr>
          <w:rFonts w:ascii="Tahoma" w:hAnsi="Tahoma" w:cs="Tahoma"/>
          <w:sz w:val="20"/>
          <w:szCs w:val="20"/>
        </w:rPr>
        <w:t xml:space="preserve"> z </w:t>
      </w:r>
      <w:proofErr w:type="spellStart"/>
      <w:r w:rsidR="0001275E" w:rsidRPr="00ED3E7D">
        <w:rPr>
          <w:rFonts w:ascii="Tahoma" w:hAnsi="Tahoma" w:cs="Tahoma"/>
          <w:sz w:val="20"/>
          <w:szCs w:val="20"/>
        </w:rPr>
        <w:t>Affidea</w:t>
      </w:r>
      <w:proofErr w:type="spellEnd"/>
      <w:r w:rsidR="00A93E86" w:rsidRPr="00ED3E7D">
        <w:rPr>
          <w:rFonts w:ascii="Tahoma" w:hAnsi="Tahoma" w:cs="Tahoma"/>
          <w:sz w:val="20"/>
          <w:szCs w:val="20"/>
        </w:rPr>
        <w:t xml:space="preserve"> </w:t>
      </w:r>
    </w:p>
    <w:p w14:paraId="47A486D0" w14:textId="77777777" w:rsidR="00A93E86" w:rsidRPr="00ED3E7D" w:rsidRDefault="00A93E86" w:rsidP="00A93E86">
      <w:pPr>
        <w:spacing w:line="276" w:lineRule="auto"/>
        <w:jc w:val="both"/>
        <w:rPr>
          <w:rFonts w:ascii="Tahoma" w:hAnsi="Tahoma" w:cs="Tahoma"/>
          <w:sz w:val="20"/>
          <w:szCs w:val="20"/>
        </w:rPr>
      </w:pPr>
    </w:p>
    <w:p w14:paraId="69D8FBC3" w14:textId="77777777" w:rsidR="00391753" w:rsidRPr="00ED3E7D" w:rsidRDefault="00391753" w:rsidP="00A93E86">
      <w:pPr>
        <w:spacing w:line="276" w:lineRule="auto"/>
        <w:rPr>
          <w:rFonts w:ascii="Tahoma" w:hAnsi="Tahoma" w:cs="Tahoma"/>
          <w:sz w:val="20"/>
          <w:szCs w:val="20"/>
        </w:rPr>
      </w:pPr>
    </w:p>
    <w:sectPr w:rsidR="00391753" w:rsidRPr="00ED3E7D" w:rsidSect="00791EDC">
      <w:headerReference w:type="default" r:id="rId6"/>
      <w:footerReference w:type="default" r:id="rId7"/>
      <w:pgSz w:w="11906" w:h="16838"/>
      <w:pgMar w:top="1985"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674B3" w14:textId="77777777" w:rsidR="00985E23" w:rsidRDefault="00985E23" w:rsidP="00DC3F4B">
      <w:pPr>
        <w:spacing w:after="0" w:line="240" w:lineRule="auto"/>
      </w:pPr>
      <w:r>
        <w:separator/>
      </w:r>
    </w:p>
  </w:endnote>
  <w:endnote w:type="continuationSeparator" w:id="0">
    <w:p w14:paraId="1473524B" w14:textId="77777777" w:rsidR="00985E23" w:rsidRDefault="00985E23" w:rsidP="00DC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ECBE2" w14:textId="77777777" w:rsidR="001D557D" w:rsidRDefault="001D557D" w:rsidP="001D557D">
    <w:pPr>
      <w:pStyle w:val="Stopka"/>
      <w:jc w:val="right"/>
    </w:pPr>
    <w:r w:rsidRPr="001D557D">
      <w:rPr>
        <w:noProof/>
        <w:lang w:eastAsia="pl-PL"/>
      </w:rPr>
      <w:drawing>
        <wp:inline distT="0" distB="0" distL="0" distR="0" wp14:anchorId="16FC8782" wp14:editId="70E74936">
          <wp:extent cx="2908773" cy="360000"/>
          <wp:effectExtent l="0" t="0" r="0" b="0"/>
          <wp:docPr id="20" name="Obraz 20" descr="C:\Users\Sandra Żochowska\Desktop\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ndra Żochowska\Desktop\stop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773" cy="36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D3776" w14:textId="77777777" w:rsidR="00985E23" w:rsidRDefault="00985E23" w:rsidP="00DC3F4B">
      <w:pPr>
        <w:spacing w:after="0" w:line="240" w:lineRule="auto"/>
      </w:pPr>
      <w:r>
        <w:separator/>
      </w:r>
    </w:p>
  </w:footnote>
  <w:footnote w:type="continuationSeparator" w:id="0">
    <w:p w14:paraId="2039DC4A" w14:textId="77777777" w:rsidR="00985E23" w:rsidRDefault="00985E23" w:rsidP="00DC3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60864" w14:textId="77777777" w:rsidR="00DC3F4B" w:rsidRDefault="0058572C">
    <w:pPr>
      <w:pStyle w:val="Nagwek"/>
    </w:pPr>
    <w:r w:rsidRPr="0058572C">
      <w:rPr>
        <w:noProof/>
        <w:lang w:eastAsia="pl-PL"/>
      </w:rPr>
      <w:drawing>
        <wp:inline distT="0" distB="0" distL="0" distR="0" wp14:anchorId="78BE096C" wp14:editId="2D7C5CB0">
          <wp:extent cx="274441" cy="360000"/>
          <wp:effectExtent l="0" t="0" r="0" b="2540"/>
          <wp:docPr id="19" name="Obraz 19" descr="C:\Users\Sandra Żochowska\Desktop\naglow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ndra Żochowska\Desktop\naglowe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441" cy="360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18"/>
    <w:rsid w:val="0001275E"/>
    <w:rsid w:val="000174FD"/>
    <w:rsid w:val="000D5A18"/>
    <w:rsid w:val="000F1CD1"/>
    <w:rsid w:val="000F5CFF"/>
    <w:rsid w:val="001D557D"/>
    <w:rsid w:val="002A17C4"/>
    <w:rsid w:val="00327C13"/>
    <w:rsid w:val="003374AF"/>
    <w:rsid w:val="00382558"/>
    <w:rsid w:val="00391753"/>
    <w:rsid w:val="003C0570"/>
    <w:rsid w:val="003C52CD"/>
    <w:rsid w:val="003F2D02"/>
    <w:rsid w:val="0043050F"/>
    <w:rsid w:val="004577A7"/>
    <w:rsid w:val="00484BA9"/>
    <w:rsid w:val="004D0DE2"/>
    <w:rsid w:val="00545D45"/>
    <w:rsid w:val="0058572C"/>
    <w:rsid w:val="005E3CE7"/>
    <w:rsid w:val="00605AFE"/>
    <w:rsid w:val="0061276B"/>
    <w:rsid w:val="006663B7"/>
    <w:rsid w:val="0069462B"/>
    <w:rsid w:val="006D580B"/>
    <w:rsid w:val="007116BA"/>
    <w:rsid w:val="007177C9"/>
    <w:rsid w:val="00765D62"/>
    <w:rsid w:val="00791EDC"/>
    <w:rsid w:val="00820670"/>
    <w:rsid w:val="0087031A"/>
    <w:rsid w:val="00880426"/>
    <w:rsid w:val="008E263E"/>
    <w:rsid w:val="008E6B4D"/>
    <w:rsid w:val="00970E98"/>
    <w:rsid w:val="00985E23"/>
    <w:rsid w:val="00A425E1"/>
    <w:rsid w:val="00A77A2F"/>
    <w:rsid w:val="00A93E86"/>
    <w:rsid w:val="00AC2503"/>
    <w:rsid w:val="00AD0E10"/>
    <w:rsid w:val="00BD1CB4"/>
    <w:rsid w:val="00C31BEB"/>
    <w:rsid w:val="00C53947"/>
    <w:rsid w:val="00CD2D8C"/>
    <w:rsid w:val="00CD670A"/>
    <w:rsid w:val="00D4380E"/>
    <w:rsid w:val="00D9435C"/>
    <w:rsid w:val="00DC3F4B"/>
    <w:rsid w:val="00DC5988"/>
    <w:rsid w:val="00E00E66"/>
    <w:rsid w:val="00E6328C"/>
    <w:rsid w:val="00E808AD"/>
    <w:rsid w:val="00ED3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65EA4"/>
  <w15:chartTrackingRefBased/>
  <w15:docId w15:val="{E94878E9-E310-45AB-BD76-3D48945D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3E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3F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F4B"/>
  </w:style>
  <w:style w:type="paragraph" w:styleId="Stopka">
    <w:name w:val="footer"/>
    <w:basedOn w:val="Normalny"/>
    <w:link w:val="StopkaZnak"/>
    <w:uiPriority w:val="99"/>
    <w:unhideWhenUsed/>
    <w:rsid w:val="00DC3F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F4B"/>
  </w:style>
  <w:style w:type="table" w:styleId="Tabela-Siatka">
    <w:name w:val="Table Grid"/>
    <w:basedOn w:val="Standardowy"/>
    <w:uiPriority w:val="39"/>
    <w:rsid w:val="00E00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943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435C"/>
    <w:rPr>
      <w:rFonts w:ascii="Segoe UI" w:hAnsi="Segoe UI" w:cs="Segoe UI"/>
      <w:sz w:val="18"/>
      <w:szCs w:val="18"/>
    </w:rPr>
  </w:style>
  <w:style w:type="character" w:styleId="Odwoaniedokomentarza">
    <w:name w:val="annotation reference"/>
    <w:basedOn w:val="Domylnaczcionkaakapitu"/>
    <w:uiPriority w:val="99"/>
    <w:semiHidden/>
    <w:unhideWhenUsed/>
    <w:rsid w:val="0061276B"/>
    <w:rPr>
      <w:sz w:val="16"/>
      <w:szCs w:val="16"/>
    </w:rPr>
  </w:style>
  <w:style w:type="paragraph" w:styleId="Tekstkomentarza">
    <w:name w:val="annotation text"/>
    <w:basedOn w:val="Normalny"/>
    <w:link w:val="TekstkomentarzaZnak"/>
    <w:uiPriority w:val="99"/>
    <w:semiHidden/>
    <w:unhideWhenUsed/>
    <w:rsid w:val="0061276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276B"/>
    <w:rPr>
      <w:sz w:val="20"/>
      <w:szCs w:val="20"/>
    </w:rPr>
  </w:style>
  <w:style w:type="paragraph" w:styleId="Tematkomentarza">
    <w:name w:val="annotation subject"/>
    <w:basedOn w:val="Tekstkomentarza"/>
    <w:next w:val="Tekstkomentarza"/>
    <w:link w:val="TematkomentarzaZnak"/>
    <w:uiPriority w:val="99"/>
    <w:semiHidden/>
    <w:unhideWhenUsed/>
    <w:rsid w:val="0061276B"/>
    <w:rPr>
      <w:b/>
      <w:bCs/>
    </w:rPr>
  </w:style>
  <w:style w:type="character" w:customStyle="1" w:styleId="TematkomentarzaZnak">
    <w:name w:val="Temat komentarza Znak"/>
    <w:basedOn w:val="TekstkomentarzaZnak"/>
    <w:link w:val="Tematkomentarza"/>
    <w:uiPriority w:val="99"/>
    <w:semiHidden/>
    <w:rsid w:val="006127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717</Words>
  <Characters>4306</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Żochowska</dc:creator>
  <cp:keywords/>
  <dc:description/>
  <cp:lastModifiedBy>Krysia Marcinkowska</cp:lastModifiedBy>
  <cp:revision>2</cp:revision>
  <cp:lastPrinted>2020-09-15T15:21:00Z</cp:lastPrinted>
  <dcterms:created xsi:type="dcterms:W3CDTF">2021-02-23T07:53:00Z</dcterms:created>
  <dcterms:modified xsi:type="dcterms:W3CDTF">2021-02-23T07:53:00Z</dcterms:modified>
</cp:coreProperties>
</file>